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96" w:rsidRDefault="00DF284C">
      <w:pPr>
        <w:jc w:val="center"/>
        <w:rPr>
          <w:sz w:val="56"/>
          <w:szCs w:val="56"/>
        </w:rPr>
      </w:pPr>
      <w:r>
        <w:rPr>
          <w:sz w:val="56"/>
          <w:szCs w:val="56"/>
        </w:rPr>
        <w:t>Compte-rendu de réunion du bureau</w:t>
      </w:r>
    </w:p>
    <w:p w:rsidR="006E0696" w:rsidRDefault="001F734C">
      <w:pPr>
        <w:jc w:val="center"/>
        <w:rPr>
          <w:sz w:val="40"/>
          <w:szCs w:val="40"/>
        </w:rPr>
      </w:pPr>
      <w:r>
        <w:rPr>
          <w:sz w:val="40"/>
          <w:szCs w:val="40"/>
        </w:rPr>
        <w:t>6</w:t>
      </w:r>
      <w:r w:rsidR="00DF284C">
        <w:rPr>
          <w:sz w:val="40"/>
          <w:szCs w:val="40"/>
        </w:rPr>
        <w:t xml:space="preserve"> </w:t>
      </w:r>
      <w:r>
        <w:rPr>
          <w:sz w:val="40"/>
          <w:szCs w:val="40"/>
        </w:rPr>
        <w:t>Septembre</w:t>
      </w:r>
      <w:r w:rsidR="00DF284C">
        <w:rPr>
          <w:sz w:val="40"/>
          <w:szCs w:val="40"/>
        </w:rPr>
        <w:t xml:space="preserve"> 2019</w:t>
      </w:r>
    </w:p>
    <w:p w:rsidR="006E0696" w:rsidRDefault="006E0696"/>
    <w:p w:rsidR="006E0696" w:rsidRDefault="00DF284C">
      <w:pPr>
        <w:rPr>
          <w:sz w:val="28"/>
          <w:szCs w:val="28"/>
        </w:rPr>
      </w:pPr>
      <w:r>
        <w:rPr>
          <w:b/>
          <w:sz w:val="28"/>
          <w:szCs w:val="28"/>
        </w:rPr>
        <w:t>Présents </w:t>
      </w:r>
      <w:r>
        <w:rPr>
          <w:sz w:val="28"/>
          <w:szCs w:val="28"/>
        </w:rPr>
        <w:t xml:space="preserve">:  E. </w:t>
      </w:r>
      <w:proofErr w:type="spellStart"/>
      <w:r>
        <w:rPr>
          <w:sz w:val="28"/>
          <w:szCs w:val="28"/>
        </w:rPr>
        <w:t>Reumaux</w:t>
      </w:r>
      <w:proofErr w:type="spellEnd"/>
      <w:r>
        <w:rPr>
          <w:sz w:val="28"/>
          <w:szCs w:val="28"/>
        </w:rPr>
        <w:t>, A. Gaultier, Y. Le Maux,</w:t>
      </w:r>
      <w:r w:rsidR="0034609F">
        <w:rPr>
          <w:sz w:val="28"/>
          <w:szCs w:val="28"/>
        </w:rPr>
        <w:t xml:space="preserve"> </w:t>
      </w:r>
      <w:r>
        <w:rPr>
          <w:sz w:val="28"/>
          <w:szCs w:val="28"/>
        </w:rPr>
        <w:t xml:space="preserve">G. le </w:t>
      </w:r>
      <w:proofErr w:type="spellStart"/>
      <w:r>
        <w:rPr>
          <w:sz w:val="28"/>
          <w:szCs w:val="28"/>
        </w:rPr>
        <w:t>Paih</w:t>
      </w:r>
      <w:proofErr w:type="spellEnd"/>
      <w:r w:rsidR="0034609F">
        <w:rPr>
          <w:sz w:val="28"/>
          <w:szCs w:val="28"/>
        </w:rPr>
        <w:t>,</w:t>
      </w:r>
      <w:r>
        <w:rPr>
          <w:sz w:val="28"/>
          <w:szCs w:val="28"/>
        </w:rPr>
        <w:t xml:space="preserve"> C. </w:t>
      </w:r>
      <w:proofErr w:type="spellStart"/>
      <w:r>
        <w:rPr>
          <w:sz w:val="28"/>
          <w:szCs w:val="28"/>
        </w:rPr>
        <w:t>Brisseau</w:t>
      </w:r>
      <w:proofErr w:type="spellEnd"/>
      <w:r w:rsidR="001F734C">
        <w:rPr>
          <w:sz w:val="28"/>
          <w:szCs w:val="28"/>
        </w:rPr>
        <w:t>,</w:t>
      </w:r>
      <w:r w:rsidR="001F734C" w:rsidRPr="001F734C">
        <w:rPr>
          <w:sz w:val="28"/>
          <w:szCs w:val="28"/>
        </w:rPr>
        <w:t xml:space="preserve"> </w:t>
      </w:r>
      <w:r w:rsidR="001F734C">
        <w:rPr>
          <w:sz w:val="28"/>
          <w:szCs w:val="28"/>
        </w:rPr>
        <w:t xml:space="preserve">P. </w:t>
      </w:r>
      <w:proofErr w:type="spellStart"/>
      <w:r w:rsidR="001F734C">
        <w:rPr>
          <w:sz w:val="28"/>
          <w:szCs w:val="28"/>
        </w:rPr>
        <w:t>Lienard</w:t>
      </w:r>
      <w:proofErr w:type="spellEnd"/>
      <w:r w:rsidR="00CB025F">
        <w:rPr>
          <w:sz w:val="28"/>
          <w:szCs w:val="28"/>
        </w:rPr>
        <w:t xml:space="preserve">, D. et B. </w:t>
      </w:r>
      <w:proofErr w:type="spellStart"/>
      <w:r w:rsidR="002144EB">
        <w:rPr>
          <w:sz w:val="28"/>
          <w:szCs w:val="28"/>
        </w:rPr>
        <w:t>Jaraudias</w:t>
      </w:r>
      <w:proofErr w:type="spellEnd"/>
      <w:r w:rsidR="001903DD">
        <w:rPr>
          <w:sz w:val="28"/>
          <w:szCs w:val="28"/>
        </w:rPr>
        <w:t xml:space="preserve">, </w:t>
      </w:r>
      <w:proofErr w:type="spellStart"/>
      <w:proofErr w:type="gramStart"/>
      <w:r w:rsidR="001903DD" w:rsidRPr="00E83154">
        <w:rPr>
          <w:sz w:val="28"/>
          <w:szCs w:val="28"/>
        </w:rPr>
        <w:t>A.Coassin</w:t>
      </w:r>
      <w:proofErr w:type="spellEnd"/>
      <w:proofErr w:type="gramEnd"/>
    </w:p>
    <w:p w:rsidR="006E0696" w:rsidRDefault="00DF284C">
      <w:pPr>
        <w:rPr>
          <w:sz w:val="28"/>
          <w:szCs w:val="28"/>
        </w:rPr>
      </w:pPr>
      <w:proofErr w:type="gramStart"/>
      <w:r>
        <w:rPr>
          <w:b/>
          <w:sz w:val="28"/>
          <w:szCs w:val="28"/>
        </w:rPr>
        <w:t>Excusé</w:t>
      </w:r>
      <w:r>
        <w:rPr>
          <w:sz w:val="28"/>
          <w:szCs w:val="28"/>
        </w:rPr>
        <w:t> :</w:t>
      </w:r>
      <w:r w:rsidR="001F734C">
        <w:rPr>
          <w:sz w:val="28"/>
          <w:szCs w:val="28"/>
        </w:rPr>
        <w:t>,</w:t>
      </w:r>
      <w:proofErr w:type="gramEnd"/>
      <w:r w:rsidR="001F734C">
        <w:rPr>
          <w:sz w:val="28"/>
          <w:szCs w:val="28"/>
        </w:rPr>
        <w:t xml:space="preserve"> F. Cayla, J.N. Frayssinet, B. </w:t>
      </w:r>
      <w:proofErr w:type="spellStart"/>
      <w:r w:rsidR="001F734C">
        <w:rPr>
          <w:sz w:val="28"/>
          <w:szCs w:val="28"/>
        </w:rPr>
        <w:t>Aguerre</w:t>
      </w:r>
      <w:proofErr w:type="spellEnd"/>
      <w:r w:rsidR="001F734C">
        <w:rPr>
          <w:sz w:val="28"/>
          <w:szCs w:val="28"/>
        </w:rPr>
        <w:t>, C. Chabrol</w:t>
      </w:r>
    </w:p>
    <w:p w:rsidR="002144EB" w:rsidRDefault="00DF284C">
      <w:pPr>
        <w:rPr>
          <w:sz w:val="24"/>
          <w:szCs w:val="24"/>
        </w:rPr>
      </w:pPr>
      <w:r>
        <w:rPr>
          <w:b/>
          <w:sz w:val="28"/>
          <w:szCs w:val="28"/>
        </w:rPr>
        <w:t>Absent</w:t>
      </w:r>
      <w:r>
        <w:rPr>
          <w:sz w:val="28"/>
          <w:szCs w:val="28"/>
        </w:rPr>
        <w:t> </w:t>
      </w:r>
    </w:p>
    <w:p w:rsidR="002144EB" w:rsidRDefault="002144EB">
      <w:pPr>
        <w:rPr>
          <w:sz w:val="24"/>
          <w:szCs w:val="24"/>
        </w:rPr>
      </w:pPr>
    </w:p>
    <w:p w:rsidR="002144EB" w:rsidRPr="002144EB" w:rsidRDefault="00DF284C">
      <w:pPr>
        <w:rPr>
          <w:sz w:val="24"/>
          <w:szCs w:val="24"/>
        </w:rPr>
      </w:pPr>
      <w:r>
        <w:rPr>
          <w:b/>
          <w:sz w:val="32"/>
          <w:szCs w:val="32"/>
        </w:rPr>
        <w:t>Situation des ventes</w:t>
      </w:r>
    </w:p>
    <w:p w:rsidR="006E0696" w:rsidRPr="00980241" w:rsidRDefault="00DF284C">
      <w:pPr>
        <w:rPr>
          <w:sz w:val="24"/>
          <w:szCs w:val="24"/>
        </w:rPr>
      </w:pPr>
      <w:r w:rsidRPr="00980241">
        <w:rPr>
          <w:sz w:val="24"/>
          <w:szCs w:val="24"/>
        </w:rPr>
        <w:t xml:space="preserve">A ce jour, on est à </w:t>
      </w:r>
      <w:r w:rsidR="002144EB" w:rsidRPr="00E83154">
        <w:rPr>
          <w:sz w:val="24"/>
          <w:szCs w:val="24"/>
        </w:rPr>
        <w:t>59</w:t>
      </w:r>
      <w:r w:rsidR="0020077E" w:rsidRPr="00E83154">
        <w:rPr>
          <w:sz w:val="24"/>
          <w:szCs w:val="24"/>
        </w:rPr>
        <w:t>46</w:t>
      </w:r>
      <w:r w:rsidRPr="00980241">
        <w:rPr>
          <w:sz w:val="24"/>
          <w:szCs w:val="24"/>
        </w:rPr>
        <w:t xml:space="preserve">€ de vente </w:t>
      </w:r>
    </w:p>
    <w:p w:rsidR="006E0696" w:rsidRPr="00980241" w:rsidRDefault="00DF284C">
      <w:pPr>
        <w:rPr>
          <w:sz w:val="24"/>
          <w:szCs w:val="24"/>
        </w:rPr>
      </w:pPr>
      <w:r w:rsidRPr="00980241">
        <w:rPr>
          <w:sz w:val="24"/>
          <w:szCs w:val="24"/>
        </w:rPr>
        <w:t xml:space="preserve">-En banque, nous disposons de </w:t>
      </w:r>
      <w:r w:rsidR="002144EB" w:rsidRPr="00E83154">
        <w:rPr>
          <w:sz w:val="24"/>
          <w:szCs w:val="24"/>
        </w:rPr>
        <w:t>86</w:t>
      </w:r>
      <w:r w:rsidR="0020077E" w:rsidRPr="00E83154">
        <w:rPr>
          <w:sz w:val="24"/>
          <w:szCs w:val="24"/>
        </w:rPr>
        <w:t>97</w:t>
      </w:r>
      <w:r w:rsidRPr="00980241">
        <w:rPr>
          <w:sz w:val="24"/>
          <w:szCs w:val="24"/>
        </w:rPr>
        <w:t>€</w:t>
      </w:r>
      <w:r w:rsidR="002144EB">
        <w:rPr>
          <w:sz w:val="24"/>
          <w:szCs w:val="24"/>
        </w:rPr>
        <w:t xml:space="preserve"> environ</w:t>
      </w:r>
      <w:r w:rsidRPr="00980241">
        <w:rPr>
          <w:sz w:val="24"/>
          <w:szCs w:val="24"/>
        </w:rPr>
        <w:t>.</w:t>
      </w:r>
    </w:p>
    <w:p w:rsidR="006E0696" w:rsidRPr="00980241" w:rsidRDefault="00DF284C" w:rsidP="002144EB">
      <w:pPr>
        <w:spacing w:line="480" w:lineRule="auto"/>
        <w:rPr>
          <w:sz w:val="24"/>
          <w:szCs w:val="24"/>
        </w:rPr>
      </w:pPr>
      <w:r w:rsidRPr="00980241">
        <w:rPr>
          <w:sz w:val="24"/>
          <w:szCs w:val="24"/>
        </w:rPr>
        <w:t xml:space="preserve">-On a vendu </w:t>
      </w:r>
      <w:r w:rsidR="002144EB">
        <w:rPr>
          <w:sz w:val="24"/>
          <w:szCs w:val="24"/>
        </w:rPr>
        <w:t>938</w:t>
      </w:r>
      <w:r w:rsidRPr="00980241">
        <w:rPr>
          <w:sz w:val="24"/>
          <w:szCs w:val="24"/>
        </w:rPr>
        <w:t xml:space="preserve"> fagots</w:t>
      </w:r>
      <w:r w:rsidR="001903DD">
        <w:rPr>
          <w:sz w:val="24"/>
          <w:szCs w:val="24"/>
        </w:rPr>
        <w:t xml:space="preserve"> </w:t>
      </w:r>
      <w:r w:rsidR="002144EB">
        <w:rPr>
          <w:sz w:val="24"/>
          <w:szCs w:val="24"/>
        </w:rPr>
        <w:t>(reste :0)</w:t>
      </w:r>
      <w:r w:rsidRPr="00980241">
        <w:rPr>
          <w:sz w:val="24"/>
          <w:szCs w:val="24"/>
        </w:rPr>
        <w:t xml:space="preserve"> +</w:t>
      </w:r>
      <w:r w:rsidR="002144EB">
        <w:rPr>
          <w:sz w:val="24"/>
          <w:szCs w:val="24"/>
        </w:rPr>
        <w:t>1</w:t>
      </w:r>
      <w:r w:rsidR="0034609F" w:rsidRPr="00980241">
        <w:rPr>
          <w:sz w:val="24"/>
          <w:szCs w:val="24"/>
        </w:rPr>
        <w:t>8</w:t>
      </w:r>
      <w:r w:rsidRPr="00980241">
        <w:rPr>
          <w:sz w:val="24"/>
          <w:szCs w:val="24"/>
        </w:rPr>
        <w:t xml:space="preserve">6 sacs de </w:t>
      </w:r>
      <w:proofErr w:type="gramStart"/>
      <w:r w:rsidRPr="00980241">
        <w:rPr>
          <w:sz w:val="24"/>
          <w:szCs w:val="24"/>
        </w:rPr>
        <w:t>sarments</w:t>
      </w:r>
      <w:r w:rsidR="002144EB">
        <w:rPr>
          <w:sz w:val="24"/>
          <w:szCs w:val="24"/>
        </w:rPr>
        <w:t>(</w:t>
      </w:r>
      <w:proofErr w:type="gramEnd"/>
      <w:r w:rsidR="002144EB">
        <w:rPr>
          <w:sz w:val="24"/>
          <w:szCs w:val="24"/>
        </w:rPr>
        <w:t>reste :~40)</w:t>
      </w:r>
      <w:r w:rsidRPr="00980241">
        <w:rPr>
          <w:sz w:val="24"/>
          <w:szCs w:val="24"/>
        </w:rPr>
        <w:t xml:space="preserve"> + </w:t>
      </w:r>
      <w:r w:rsidR="002144EB">
        <w:rPr>
          <w:sz w:val="24"/>
          <w:szCs w:val="24"/>
        </w:rPr>
        <w:t>142</w:t>
      </w:r>
      <w:r w:rsidRPr="00980241">
        <w:rPr>
          <w:sz w:val="24"/>
          <w:szCs w:val="24"/>
        </w:rPr>
        <w:t xml:space="preserve"> sacs</w:t>
      </w:r>
      <w:r w:rsidR="002144EB">
        <w:rPr>
          <w:sz w:val="24"/>
          <w:szCs w:val="24"/>
        </w:rPr>
        <w:t xml:space="preserve"> de ceps(reste :~60)</w:t>
      </w:r>
    </w:p>
    <w:p w:rsidR="006E0696" w:rsidRPr="00980241" w:rsidRDefault="00DF284C">
      <w:pPr>
        <w:rPr>
          <w:sz w:val="24"/>
          <w:szCs w:val="24"/>
        </w:rPr>
      </w:pPr>
      <w:r w:rsidRPr="00980241">
        <w:rPr>
          <w:sz w:val="24"/>
          <w:szCs w:val="24"/>
        </w:rPr>
        <w:t>-On a environ 4</w:t>
      </w:r>
      <w:r w:rsidR="0034609F" w:rsidRPr="00980241">
        <w:rPr>
          <w:sz w:val="24"/>
          <w:szCs w:val="24"/>
        </w:rPr>
        <w:t>4</w:t>
      </w:r>
      <w:r w:rsidRPr="00980241">
        <w:rPr>
          <w:sz w:val="24"/>
          <w:szCs w:val="24"/>
        </w:rPr>
        <w:t xml:space="preserve"> cotisants pour l’instant</w:t>
      </w:r>
    </w:p>
    <w:p w:rsidR="006E0696" w:rsidRDefault="00DF284C">
      <w:pPr>
        <w:rPr>
          <w:sz w:val="24"/>
          <w:szCs w:val="24"/>
        </w:rPr>
      </w:pPr>
      <w:r w:rsidRPr="00980241">
        <w:rPr>
          <w:sz w:val="24"/>
          <w:szCs w:val="24"/>
        </w:rPr>
        <w:t>On</w:t>
      </w:r>
      <w:r w:rsidR="002144EB">
        <w:rPr>
          <w:sz w:val="24"/>
          <w:szCs w:val="24"/>
        </w:rPr>
        <w:t xml:space="preserve"> a reçu</w:t>
      </w:r>
      <w:r w:rsidRPr="00980241">
        <w:rPr>
          <w:sz w:val="24"/>
          <w:szCs w:val="24"/>
        </w:rPr>
        <w:t xml:space="preserve"> l</w:t>
      </w:r>
      <w:r w:rsidR="002144EB">
        <w:rPr>
          <w:sz w:val="24"/>
          <w:szCs w:val="24"/>
        </w:rPr>
        <w:t>a</w:t>
      </w:r>
      <w:r w:rsidRPr="00980241">
        <w:rPr>
          <w:sz w:val="24"/>
          <w:szCs w:val="24"/>
        </w:rPr>
        <w:t xml:space="preserve"> subvention</w:t>
      </w:r>
      <w:r w:rsidR="002144EB">
        <w:rPr>
          <w:sz w:val="24"/>
          <w:szCs w:val="24"/>
        </w:rPr>
        <w:t xml:space="preserve"> de la Mairie</w:t>
      </w:r>
      <w:r w:rsidRPr="00980241">
        <w:rPr>
          <w:sz w:val="24"/>
          <w:szCs w:val="24"/>
        </w:rPr>
        <w:t xml:space="preserve"> pour  2019 </w:t>
      </w:r>
      <w:r w:rsidR="002144EB">
        <w:rPr>
          <w:sz w:val="24"/>
          <w:szCs w:val="24"/>
        </w:rPr>
        <w:t>et celle du Crédit M</w:t>
      </w:r>
      <w:r w:rsidR="002A49A2">
        <w:rPr>
          <w:sz w:val="24"/>
          <w:szCs w:val="24"/>
        </w:rPr>
        <w:t>utuel est en cours.</w:t>
      </w:r>
    </w:p>
    <w:p w:rsidR="002A49A2" w:rsidRDefault="002A49A2"/>
    <w:p w:rsidR="005F2F5A" w:rsidRDefault="005F2F5A">
      <w:pPr>
        <w:rPr>
          <w:b/>
          <w:sz w:val="32"/>
          <w:szCs w:val="32"/>
        </w:rPr>
      </w:pPr>
    </w:p>
    <w:p w:rsidR="006E0696" w:rsidRPr="005F2F5A" w:rsidRDefault="002A49A2">
      <w:pPr>
        <w:rPr>
          <w:b/>
          <w:sz w:val="32"/>
          <w:szCs w:val="32"/>
        </w:rPr>
      </w:pPr>
      <w:r>
        <w:rPr>
          <w:b/>
          <w:sz w:val="32"/>
          <w:szCs w:val="32"/>
        </w:rPr>
        <w:t>Suivi du p</w:t>
      </w:r>
      <w:r w:rsidR="005F2F5A" w:rsidRPr="005F2F5A">
        <w:rPr>
          <w:b/>
          <w:sz w:val="32"/>
          <w:szCs w:val="32"/>
        </w:rPr>
        <w:t xml:space="preserve">lan </w:t>
      </w:r>
      <w:proofErr w:type="gramStart"/>
      <w:r w:rsidR="005F2F5A" w:rsidRPr="005F2F5A">
        <w:rPr>
          <w:b/>
          <w:sz w:val="32"/>
          <w:szCs w:val="32"/>
        </w:rPr>
        <w:t>d’ action</w:t>
      </w:r>
      <w:proofErr w:type="gramEnd"/>
      <w:r w:rsidR="005F2F5A" w:rsidRPr="005F2F5A">
        <w:rPr>
          <w:b/>
          <w:sz w:val="32"/>
          <w:szCs w:val="32"/>
        </w:rPr>
        <w:t xml:space="preserve"> 2019</w:t>
      </w:r>
    </w:p>
    <w:p w:rsidR="002B0656" w:rsidRDefault="002A49A2" w:rsidP="002A49A2">
      <w:pPr>
        <w:rPr>
          <w:bCs/>
          <w:sz w:val="24"/>
          <w:szCs w:val="24"/>
        </w:rPr>
      </w:pPr>
      <w:r>
        <w:rPr>
          <w:b/>
          <w:sz w:val="32"/>
          <w:szCs w:val="32"/>
        </w:rPr>
        <w:t>-</w:t>
      </w:r>
      <w:r w:rsidRPr="002A49A2">
        <w:rPr>
          <w:bCs/>
          <w:sz w:val="24"/>
          <w:szCs w:val="24"/>
        </w:rPr>
        <w:t>Armand présente un projet d’affichage pour promouvoir la vente des fagots</w:t>
      </w:r>
      <w:r>
        <w:rPr>
          <w:bCs/>
          <w:sz w:val="24"/>
          <w:szCs w:val="24"/>
        </w:rPr>
        <w:t>. Projet unanimement salué comme une très bonne idée. Le bureau pose la question de mentionner les sponsors, mais pas les Ch</w:t>
      </w:r>
      <w:r w:rsidR="001903DD" w:rsidRPr="001903DD">
        <w:rPr>
          <w:bCs/>
          <w:color w:val="FF0000"/>
          <w:sz w:val="24"/>
          <w:szCs w:val="24"/>
        </w:rPr>
        <w:t>â</w:t>
      </w:r>
      <w:r w:rsidR="001903DD">
        <w:rPr>
          <w:bCs/>
          <w:sz w:val="24"/>
          <w:szCs w:val="24"/>
        </w:rPr>
        <w:t>t</w:t>
      </w:r>
      <w:r>
        <w:rPr>
          <w:bCs/>
          <w:sz w:val="24"/>
          <w:szCs w:val="24"/>
        </w:rPr>
        <w:t>eaux.</w:t>
      </w:r>
    </w:p>
    <w:p w:rsidR="002A49A2" w:rsidRDefault="002A49A2" w:rsidP="002A49A2">
      <w:pPr>
        <w:rPr>
          <w:bCs/>
          <w:sz w:val="24"/>
          <w:szCs w:val="24"/>
        </w:rPr>
      </w:pPr>
      <w:r>
        <w:rPr>
          <w:bCs/>
          <w:sz w:val="24"/>
          <w:szCs w:val="24"/>
        </w:rPr>
        <w:t xml:space="preserve">Voire à améliorer la planche retenue (action : G. Le </w:t>
      </w:r>
      <w:proofErr w:type="spellStart"/>
      <w:r>
        <w:rPr>
          <w:bCs/>
          <w:sz w:val="24"/>
          <w:szCs w:val="24"/>
        </w:rPr>
        <w:t>Paih</w:t>
      </w:r>
      <w:proofErr w:type="spellEnd"/>
      <w:r>
        <w:rPr>
          <w:bCs/>
          <w:sz w:val="24"/>
          <w:szCs w:val="24"/>
        </w:rPr>
        <w:t>/F. Cayla)</w:t>
      </w:r>
    </w:p>
    <w:p w:rsidR="002A49A2" w:rsidRDefault="002A49A2" w:rsidP="002A49A2">
      <w:pPr>
        <w:rPr>
          <w:bCs/>
          <w:sz w:val="24"/>
          <w:szCs w:val="24"/>
        </w:rPr>
      </w:pPr>
      <w:r>
        <w:rPr>
          <w:bCs/>
          <w:sz w:val="24"/>
          <w:szCs w:val="24"/>
        </w:rPr>
        <w:t>-Concernant le local de stockage, il y a danger, car à la mairie, on se dit (S. Legros) que l’asso devrait assumer. Il n’y a plus qu’à prier.</w:t>
      </w:r>
    </w:p>
    <w:p w:rsidR="002A49A2" w:rsidRDefault="008A1852" w:rsidP="002A49A2">
      <w:pPr>
        <w:rPr>
          <w:bCs/>
          <w:sz w:val="24"/>
          <w:szCs w:val="24"/>
        </w:rPr>
      </w:pPr>
      <w:r>
        <w:rPr>
          <w:bCs/>
          <w:sz w:val="24"/>
          <w:szCs w:val="24"/>
        </w:rPr>
        <w:t>-</w:t>
      </w:r>
      <w:r w:rsidR="002A49A2">
        <w:rPr>
          <w:bCs/>
          <w:sz w:val="24"/>
          <w:szCs w:val="24"/>
        </w:rPr>
        <w:t>Faire un recensement précis des tables et bancs</w:t>
      </w:r>
      <w:r>
        <w:rPr>
          <w:bCs/>
          <w:sz w:val="24"/>
          <w:szCs w:val="24"/>
        </w:rPr>
        <w:t xml:space="preserve"> à </w:t>
      </w:r>
      <w:proofErr w:type="spellStart"/>
      <w:r>
        <w:rPr>
          <w:bCs/>
          <w:sz w:val="24"/>
          <w:szCs w:val="24"/>
        </w:rPr>
        <w:t>Picque</w:t>
      </w:r>
      <w:proofErr w:type="spellEnd"/>
      <w:r>
        <w:rPr>
          <w:bCs/>
          <w:sz w:val="24"/>
          <w:szCs w:val="24"/>
        </w:rPr>
        <w:t xml:space="preserve"> Caillou et </w:t>
      </w:r>
      <w:proofErr w:type="spellStart"/>
      <w:r>
        <w:rPr>
          <w:bCs/>
          <w:sz w:val="24"/>
          <w:szCs w:val="24"/>
        </w:rPr>
        <w:t>Meyre</w:t>
      </w:r>
      <w:proofErr w:type="spellEnd"/>
      <w:r>
        <w:rPr>
          <w:bCs/>
          <w:sz w:val="24"/>
          <w:szCs w:val="24"/>
        </w:rPr>
        <w:t xml:space="preserve"> (il semblerait qu’il existe (action : F. Cayla)</w:t>
      </w:r>
    </w:p>
    <w:p w:rsidR="008A1852" w:rsidRDefault="008A1852" w:rsidP="002A49A2">
      <w:pPr>
        <w:rPr>
          <w:bCs/>
          <w:sz w:val="24"/>
          <w:szCs w:val="24"/>
        </w:rPr>
      </w:pPr>
      <w:r>
        <w:rPr>
          <w:bCs/>
          <w:sz w:val="24"/>
          <w:szCs w:val="24"/>
        </w:rPr>
        <w:t>-Quant à la suppléance du Président, le bureau propose qu’il y ait 2 copies des fichiers sous forme clé USB (1 chez un des 2 vice-présidents et l’autre chez le trésorier)</w:t>
      </w:r>
    </w:p>
    <w:p w:rsidR="008A1852" w:rsidRDefault="008A1852" w:rsidP="002A49A2">
      <w:pPr>
        <w:rPr>
          <w:bCs/>
          <w:sz w:val="24"/>
          <w:szCs w:val="24"/>
        </w:rPr>
      </w:pPr>
      <w:r>
        <w:rPr>
          <w:bCs/>
          <w:sz w:val="24"/>
          <w:szCs w:val="24"/>
        </w:rPr>
        <w:lastRenderedPageBreak/>
        <w:t xml:space="preserve">-Pour le fagotage 2020, P. </w:t>
      </w:r>
      <w:proofErr w:type="spellStart"/>
      <w:r>
        <w:rPr>
          <w:bCs/>
          <w:sz w:val="24"/>
          <w:szCs w:val="24"/>
        </w:rPr>
        <w:t>Lienard</w:t>
      </w:r>
      <w:proofErr w:type="spellEnd"/>
      <w:r>
        <w:rPr>
          <w:bCs/>
          <w:sz w:val="24"/>
          <w:szCs w:val="24"/>
        </w:rPr>
        <w:t xml:space="preserve"> se propose de contacter château Beau Rivage. Quant à château </w:t>
      </w:r>
      <w:r w:rsidR="001903DD" w:rsidRPr="00E83154">
        <w:rPr>
          <w:bCs/>
          <w:sz w:val="24"/>
          <w:szCs w:val="24"/>
        </w:rPr>
        <w:t>KIRWAN</w:t>
      </w:r>
      <w:r>
        <w:rPr>
          <w:bCs/>
          <w:sz w:val="24"/>
          <w:szCs w:val="24"/>
        </w:rPr>
        <w:t>, Manu se demande si c’est opportun.</w:t>
      </w:r>
    </w:p>
    <w:p w:rsidR="008A1852" w:rsidRDefault="008A1852" w:rsidP="002A49A2">
      <w:pPr>
        <w:rPr>
          <w:bCs/>
          <w:sz w:val="24"/>
          <w:szCs w:val="24"/>
        </w:rPr>
      </w:pPr>
      <w:r>
        <w:rPr>
          <w:bCs/>
          <w:sz w:val="24"/>
          <w:szCs w:val="24"/>
        </w:rPr>
        <w:t>-Pour bien distinguer le bio du reste, le bureau propose d’utiliser des ficelles de couleurs différentes.</w:t>
      </w:r>
    </w:p>
    <w:p w:rsidR="008A1852" w:rsidRDefault="008A1852" w:rsidP="002A49A2">
      <w:pPr>
        <w:rPr>
          <w:bCs/>
          <w:sz w:val="24"/>
          <w:szCs w:val="24"/>
        </w:rPr>
      </w:pPr>
      <w:r>
        <w:rPr>
          <w:bCs/>
          <w:sz w:val="24"/>
          <w:szCs w:val="24"/>
        </w:rPr>
        <w:t xml:space="preserve">-Pour la </w:t>
      </w:r>
      <w:proofErr w:type="spellStart"/>
      <w:r>
        <w:rPr>
          <w:bCs/>
          <w:sz w:val="24"/>
          <w:szCs w:val="24"/>
        </w:rPr>
        <w:t>problèmatique</w:t>
      </w:r>
      <w:proofErr w:type="spellEnd"/>
      <w:r>
        <w:rPr>
          <w:bCs/>
          <w:sz w:val="24"/>
          <w:szCs w:val="24"/>
        </w:rPr>
        <w:t xml:space="preserve"> </w:t>
      </w:r>
      <w:proofErr w:type="gramStart"/>
      <w:r>
        <w:rPr>
          <w:bCs/>
          <w:sz w:val="24"/>
          <w:szCs w:val="24"/>
        </w:rPr>
        <w:t>RGPD ,</w:t>
      </w:r>
      <w:proofErr w:type="gramEnd"/>
      <w:r>
        <w:rPr>
          <w:bCs/>
          <w:sz w:val="24"/>
          <w:szCs w:val="24"/>
        </w:rPr>
        <w:t xml:space="preserve"> </w:t>
      </w:r>
      <w:r w:rsidR="00F26782">
        <w:rPr>
          <w:bCs/>
          <w:sz w:val="24"/>
          <w:szCs w:val="24"/>
        </w:rPr>
        <w:t>le groupe de travail sera composé de François, Alain et Christian.</w:t>
      </w:r>
    </w:p>
    <w:p w:rsidR="00F26782" w:rsidRDefault="00F26782" w:rsidP="002A49A2">
      <w:pPr>
        <w:rPr>
          <w:bCs/>
          <w:sz w:val="24"/>
          <w:szCs w:val="24"/>
        </w:rPr>
      </w:pPr>
      <w:r>
        <w:rPr>
          <w:bCs/>
          <w:sz w:val="24"/>
          <w:szCs w:val="24"/>
        </w:rPr>
        <w:t>-En ce qui concerne l’investissement d’un taille-haies électrique puissant, la société BRETTES serait prête à nous faire faire un essai chez eux. Manu s’en occupe et leur demandera le prêt d’une journée pour un essai de terrain avec Patrice, Manu et Christian. Par ailleurs, HERRIBERY devrait contacter STIEHL.</w:t>
      </w:r>
    </w:p>
    <w:p w:rsidR="00F26782" w:rsidRDefault="00F26782" w:rsidP="002A49A2">
      <w:pPr>
        <w:rPr>
          <w:bCs/>
          <w:sz w:val="24"/>
          <w:szCs w:val="24"/>
        </w:rPr>
      </w:pPr>
      <w:r>
        <w:rPr>
          <w:bCs/>
          <w:sz w:val="24"/>
          <w:szCs w:val="24"/>
        </w:rPr>
        <w:t>-Le bureau retient la journée du 7 novembre</w:t>
      </w:r>
      <w:r w:rsidR="001903DD">
        <w:rPr>
          <w:bCs/>
          <w:sz w:val="24"/>
          <w:szCs w:val="24"/>
        </w:rPr>
        <w:t xml:space="preserve"> </w:t>
      </w:r>
      <w:r w:rsidR="001903DD" w:rsidRPr="00E83154">
        <w:rPr>
          <w:bCs/>
          <w:sz w:val="24"/>
          <w:szCs w:val="24"/>
        </w:rPr>
        <w:t>pour la révision du matériel</w:t>
      </w:r>
      <w:r w:rsidR="00E83154">
        <w:rPr>
          <w:bCs/>
          <w:sz w:val="24"/>
          <w:szCs w:val="24"/>
        </w:rPr>
        <w:t>,</w:t>
      </w:r>
      <w:bookmarkStart w:id="0" w:name="_GoBack"/>
      <w:bookmarkEnd w:id="0"/>
      <w:r w:rsidR="0020077E">
        <w:rPr>
          <w:bCs/>
          <w:color w:val="FF0000"/>
          <w:sz w:val="24"/>
          <w:szCs w:val="24"/>
        </w:rPr>
        <w:t xml:space="preserve"> </w:t>
      </w:r>
      <w:r>
        <w:rPr>
          <w:bCs/>
          <w:sz w:val="24"/>
          <w:szCs w:val="24"/>
        </w:rPr>
        <w:t>extensible au 8 si nécessaire, à partir de 9H30.</w:t>
      </w:r>
    </w:p>
    <w:p w:rsidR="00F26782" w:rsidRDefault="00F26782" w:rsidP="002A49A2">
      <w:pPr>
        <w:rPr>
          <w:bCs/>
          <w:sz w:val="24"/>
          <w:szCs w:val="24"/>
        </w:rPr>
      </w:pPr>
      <w:r>
        <w:rPr>
          <w:bCs/>
          <w:sz w:val="24"/>
          <w:szCs w:val="24"/>
        </w:rPr>
        <w:t>-Réunion et repas de fin d’année planifiés le 22/11. Le choix du restaurant reste à faire</w:t>
      </w:r>
      <w:r w:rsidR="00237B0B">
        <w:rPr>
          <w:bCs/>
          <w:sz w:val="24"/>
          <w:szCs w:val="24"/>
        </w:rPr>
        <w:t> : Les Frangins pourraient être une piste ; à François d’en décider.</w:t>
      </w:r>
    </w:p>
    <w:p w:rsidR="00237B0B" w:rsidRDefault="00237B0B" w:rsidP="002A49A2">
      <w:pPr>
        <w:rPr>
          <w:bCs/>
          <w:sz w:val="24"/>
          <w:szCs w:val="24"/>
        </w:rPr>
      </w:pPr>
      <w:r>
        <w:rPr>
          <w:bCs/>
          <w:sz w:val="24"/>
          <w:szCs w:val="24"/>
        </w:rPr>
        <w:t>-Le questionnaire est à diffuser dès que possible (action : Christian) pour</w:t>
      </w:r>
      <w:r w:rsidR="00E83154">
        <w:rPr>
          <w:bCs/>
          <w:sz w:val="24"/>
          <w:szCs w:val="24"/>
        </w:rPr>
        <w:t xml:space="preserve"> l’analyse du QCM et</w:t>
      </w:r>
      <w:r>
        <w:rPr>
          <w:bCs/>
          <w:sz w:val="24"/>
          <w:szCs w:val="24"/>
        </w:rPr>
        <w:t xml:space="preserve"> une approbation définitive le 8/11.</w:t>
      </w:r>
    </w:p>
    <w:p w:rsidR="00237B0B" w:rsidRDefault="00237B0B" w:rsidP="002A49A2">
      <w:pPr>
        <w:rPr>
          <w:bCs/>
          <w:sz w:val="24"/>
          <w:szCs w:val="24"/>
        </w:rPr>
      </w:pPr>
      <w:r>
        <w:rPr>
          <w:bCs/>
          <w:sz w:val="24"/>
          <w:szCs w:val="24"/>
        </w:rPr>
        <w:t>-Instagram suit son cours avec Jean-Noël et Gérard.</w:t>
      </w:r>
    </w:p>
    <w:p w:rsidR="00237B0B" w:rsidRDefault="00237B0B" w:rsidP="002A49A2">
      <w:pPr>
        <w:rPr>
          <w:bCs/>
          <w:sz w:val="24"/>
          <w:szCs w:val="24"/>
        </w:rPr>
      </w:pPr>
      <w:r>
        <w:rPr>
          <w:bCs/>
          <w:sz w:val="24"/>
          <w:szCs w:val="24"/>
        </w:rPr>
        <w:t>-Une visite du Lycée Jeanne d’Arc est prévue le 20/09 avec Alain, Armand et éventuellement Manu.</w:t>
      </w:r>
    </w:p>
    <w:p w:rsidR="00F26782" w:rsidRPr="002A49A2" w:rsidRDefault="00F26782" w:rsidP="002A49A2">
      <w:pPr>
        <w:rPr>
          <w:b/>
          <w:sz w:val="32"/>
          <w:szCs w:val="32"/>
        </w:rPr>
      </w:pPr>
    </w:p>
    <w:p w:rsidR="006E0696" w:rsidRDefault="00DF284C">
      <w:pPr>
        <w:rPr>
          <w:b/>
          <w:sz w:val="32"/>
          <w:szCs w:val="32"/>
        </w:rPr>
      </w:pPr>
      <w:r>
        <w:rPr>
          <w:b/>
          <w:sz w:val="32"/>
          <w:szCs w:val="32"/>
        </w:rPr>
        <w:t>Tour de table</w:t>
      </w:r>
    </w:p>
    <w:p w:rsidR="0044469E" w:rsidRPr="0044469E" w:rsidRDefault="0044469E">
      <w:pPr>
        <w:rPr>
          <w:bCs/>
          <w:sz w:val="32"/>
          <w:szCs w:val="32"/>
        </w:rPr>
      </w:pPr>
      <w:r w:rsidRPr="0044469E">
        <w:rPr>
          <w:bCs/>
          <w:sz w:val="32"/>
          <w:szCs w:val="32"/>
        </w:rPr>
        <w:t>RAS</w:t>
      </w:r>
    </w:p>
    <w:sectPr w:rsidR="0044469E" w:rsidRPr="0044469E" w:rsidSect="00B0234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757B8"/>
    <w:multiLevelType w:val="hybridMultilevel"/>
    <w:tmpl w:val="E542CDF4"/>
    <w:lvl w:ilvl="0" w:tplc="28E8C81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3E4E17"/>
    <w:multiLevelType w:val="hybridMultilevel"/>
    <w:tmpl w:val="BFD28EC6"/>
    <w:lvl w:ilvl="0" w:tplc="02FE057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0696"/>
    <w:rsid w:val="001903DD"/>
    <w:rsid w:val="001F734C"/>
    <w:rsid w:val="0020077E"/>
    <w:rsid w:val="002144EB"/>
    <w:rsid w:val="00237B0B"/>
    <w:rsid w:val="002A49A2"/>
    <w:rsid w:val="002B0656"/>
    <w:rsid w:val="0034609F"/>
    <w:rsid w:val="0044469E"/>
    <w:rsid w:val="004A1207"/>
    <w:rsid w:val="005F2F5A"/>
    <w:rsid w:val="00656DBA"/>
    <w:rsid w:val="006B7E86"/>
    <w:rsid w:val="006E0696"/>
    <w:rsid w:val="007B42BD"/>
    <w:rsid w:val="008A1852"/>
    <w:rsid w:val="00980241"/>
    <w:rsid w:val="00B02348"/>
    <w:rsid w:val="00C23925"/>
    <w:rsid w:val="00CB025F"/>
    <w:rsid w:val="00DF284C"/>
    <w:rsid w:val="00E83154"/>
    <w:rsid w:val="00F26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31D7"/>
  <w15:docId w15:val="{A9F4BDAD-BDF6-45FF-A32C-419B51D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348"/>
  </w:style>
  <w:style w:type="paragraph" w:styleId="Titre1">
    <w:name w:val="heading 1"/>
    <w:basedOn w:val="Normal"/>
    <w:next w:val="Normal"/>
    <w:uiPriority w:val="9"/>
    <w:qFormat/>
    <w:rsid w:val="00B0234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02348"/>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0234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0234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02348"/>
    <w:pPr>
      <w:keepNext/>
      <w:keepLines/>
      <w:spacing w:before="220" w:after="40"/>
      <w:outlineLvl w:val="4"/>
    </w:pPr>
    <w:rPr>
      <w:b/>
    </w:rPr>
  </w:style>
  <w:style w:type="paragraph" w:styleId="Titre6">
    <w:name w:val="heading 6"/>
    <w:basedOn w:val="Normal"/>
    <w:next w:val="Normal"/>
    <w:uiPriority w:val="9"/>
    <w:semiHidden/>
    <w:unhideWhenUsed/>
    <w:qFormat/>
    <w:rsid w:val="00B023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02348"/>
    <w:tblPr>
      <w:tblCellMar>
        <w:top w:w="0" w:type="dxa"/>
        <w:left w:w="0" w:type="dxa"/>
        <w:bottom w:w="0" w:type="dxa"/>
        <w:right w:w="0" w:type="dxa"/>
      </w:tblCellMar>
    </w:tblPr>
  </w:style>
  <w:style w:type="paragraph" w:styleId="Titre">
    <w:name w:val="Title"/>
    <w:basedOn w:val="Normal"/>
    <w:next w:val="Normal"/>
    <w:uiPriority w:val="10"/>
    <w:qFormat/>
    <w:rsid w:val="00B02348"/>
    <w:pPr>
      <w:keepNext/>
      <w:keepLines/>
      <w:spacing w:before="480" w:after="120"/>
    </w:pPr>
    <w:rPr>
      <w:b/>
      <w:sz w:val="72"/>
      <w:szCs w:val="72"/>
    </w:rPr>
  </w:style>
  <w:style w:type="paragraph" w:styleId="Sous-titre">
    <w:name w:val="Subtitle"/>
    <w:basedOn w:val="Normal"/>
    <w:next w:val="Normal"/>
    <w:uiPriority w:val="11"/>
    <w:qFormat/>
    <w:rsid w:val="00B0234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A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cricri</cp:lastModifiedBy>
  <cp:revision>4</cp:revision>
  <dcterms:created xsi:type="dcterms:W3CDTF">2019-09-15T16:39:00Z</dcterms:created>
  <dcterms:modified xsi:type="dcterms:W3CDTF">2019-09-15T19:08:00Z</dcterms:modified>
</cp:coreProperties>
</file>